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38" w:rsidRPr="00154738" w:rsidRDefault="00154738" w:rsidP="00154738">
      <w:pPr>
        <w:jc w:val="center"/>
        <w:rPr>
          <w:rFonts w:ascii="Cambria" w:hAnsi="Cambria"/>
          <w:b/>
          <w:sz w:val="28"/>
          <w:lang w:val="en-US"/>
        </w:rPr>
      </w:pPr>
      <w:proofErr w:type="spellStart"/>
      <w:r w:rsidRPr="00154738">
        <w:rPr>
          <w:rFonts w:ascii="Cambria" w:hAnsi="Cambria"/>
          <w:b/>
          <w:sz w:val="28"/>
          <w:lang w:val="en-US"/>
        </w:rPr>
        <w:t>Reklamada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milliy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va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oilaviy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an'analarga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zid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bo</w:t>
      </w:r>
      <w:r>
        <w:rPr>
          <w:rFonts w:ascii="Cambria" w:hAnsi="Cambria"/>
          <w:b/>
          <w:sz w:val="28"/>
          <w:lang w:val="en-US"/>
        </w:rPr>
        <w:t>’</w:t>
      </w:r>
      <w:r w:rsidRPr="00154738">
        <w:rPr>
          <w:rFonts w:ascii="Cambria" w:hAnsi="Cambria"/>
          <w:b/>
          <w:sz w:val="28"/>
          <w:lang w:val="en-US"/>
        </w:rPr>
        <w:t>lgan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obrazlardan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foydalanish</w:t>
      </w:r>
      <w:proofErr w:type="spellEnd"/>
      <w:r w:rsidRPr="001547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b/>
          <w:sz w:val="28"/>
          <w:lang w:val="en-US"/>
        </w:rPr>
        <w:t>taqiqlanadi</w:t>
      </w:r>
      <w:proofErr w:type="spellEnd"/>
    </w:p>
    <w:p w:rsid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r w:rsidRPr="00154738">
        <w:rPr>
          <w:rFonts w:ascii="Cambria" w:hAnsi="Cambria"/>
          <w:sz w:val="28"/>
          <w:lang w:val="en-US"/>
        </w:rPr>
        <w:t>“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to'g'risida”gi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Qonun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(</w:t>
      </w:r>
      <w:proofErr w:type="gramStart"/>
      <w:r w:rsidRPr="00154738">
        <w:rPr>
          <w:rFonts w:ascii="Cambria" w:hAnsi="Cambria"/>
          <w:sz w:val="28"/>
          <w:lang w:val="en-US"/>
        </w:rPr>
        <w:t>O</w:t>
      </w:r>
      <w:r>
        <w:rPr>
          <w:rFonts w:ascii="Cambria" w:hAnsi="Cambria"/>
          <w:sz w:val="28"/>
          <w:lang w:val="en-US"/>
        </w:rPr>
        <w:t>‘</w:t>
      </w:r>
      <w:proofErr w:type="gramEnd"/>
      <w:r w:rsidRPr="00154738">
        <w:rPr>
          <w:rFonts w:ascii="Cambria" w:hAnsi="Cambria"/>
          <w:sz w:val="28"/>
          <w:lang w:val="en-US"/>
        </w:rPr>
        <w:t xml:space="preserve">RQ–776-son, 07.06.2022-y.) </w:t>
      </w:r>
      <w:proofErr w:type="spellStart"/>
      <w:r w:rsidRPr="00154738">
        <w:rPr>
          <w:rFonts w:ascii="Cambria" w:hAnsi="Cambria"/>
          <w:sz w:val="28"/>
          <w:lang w:val="en-US"/>
        </w:rPr>
        <w:t>Prezident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tomonidan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imzolandi</w:t>
      </w:r>
      <w:proofErr w:type="spellEnd"/>
      <w:r w:rsidR="000D3AB1">
        <w:rPr>
          <w:rFonts w:ascii="Cambria" w:hAnsi="Cambria"/>
          <w:sz w:val="28"/>
          <w:lang w:val="en-US"/>
        </w:rPr>
        <w:t>.</w:t>
      </w:r>
    </w:p>
    <w:p w:rsidR="000D3AB1" w:rsidRPr="000D3AB1" w:rsidRDefault="000D3AB1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119D4">
        <w:rPr>
          <w:rFonts w:ascii="Cambria" w:hAnsi="Cambria"/>
          <w:b/>
          <w:sz w:val="28"/>
          <w:lang w:val="en-US"/>
        </w:rPr>
        <w:t>Qonunning</w:t>
      </w:r>
      <w:proofErr w:type="spellEnd"/>
      <w:r w:rsidRPr="008119D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119D4">
        <w:rPr>
          <w:rFonts w:ascii="Cambria" w:hAnsi="Cambria"/>
          <w:b/>
          <w:sz w:val="28"/>
          <w:lang w:val="en-US"/>
        </w:rPr>
        <w:t>maqsadi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reklamani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tayyorlash</w:t>
      </w:r>
      <w:proofErr w:type="spellEnd"/>
      <w:r w:rsidRPr="000D3AB1">
        <w:rPr>
          <w:rFonts w:ascii="Cambria" w:hAnsi="Cambria"/>
          <w:sz w:val="28"/>
          <w:lang w:val="en-US"/>
        </w:rPr>
        <w:t xml:space="preserve">, </w:t>
      </w:r>
      <w:proofErr w:type="spellStart"/>
      <w:r w:rsidRPr="000D3AB1">
        <w:rPr>
          <w:rFonts w:ascii="Cambria" w:hAnsi="Cambria"/>
          <w:sz w:val="28"/>
          <w:lang w:val="en-US"/>
        </w:rPr>
        <w:t>joylashtirish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va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tarqatish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sohasidagi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munosabatlarni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tartibga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solishdan</w:t>
      </w:r>
      <w:proofErr w:type="spellEnd"/>
      <w:r w:rsidRPr="000D3AB1">
        <w:rPr>
          <w:rFonts w:ascii="Cambria" w:hAnsi="Cambria"/>
          <w:sz w:val="28"/>
          <w:lang w:val="en-US"/>
        </w:rPr>
        <w:t xml:space="preserve"> </w:t>
      </w:r>
      <w:proofErr w:type="spellStart"/>
      <w:r w:rsidRPr="000D3AB1">
        <w:rPr>
          <w:rFonts w:ascii="Cambria" w:hAnsi="Cambria"/>
          <w:sz w:val="28"/>
          <w:lang w:val="en-US"/>
        </w:rPr>
        <w:t>iborat</w:t>
      </w:r>
      <w:proofErr w:type="spellEnd"/>
      <w:r w:rsidRPr="000D3AB1">
        <w:rPr>
          <w:rFonts w:ascii="Cambria" w:hAnsi="Cambria"/>
          <w:sz w:val="28"/>
          <w:lang w:val="en-US"/>
        </w:rPr>
        <w:t>.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Qonunga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jumladan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quyidagilar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taqiqlanadi</w:t>
      </w:r>
      <w:proofErr w:type="spellEnd"/>
      <w:r w:rsidRPr="00154738">
        <w:rPr>
          <w:rFonts w:ascii="Cambria" w:hAnsi="Cambria"/>
          <w:sz w:val="28"/>
          <w:lang w:val="en-US"/>
        </w:rPr>
        <w:t>:</w:t>
      </w:r>
    </w:p>
    <w:p w:rsidR="00154738" w:rsidRPr="00154738" w:rsidRDefault="00154738" w:rsidP="0015473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maktabgacha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ta'limda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hamda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tarbiyada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umumiy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o'rta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o'rta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maxsus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professional </w:t>
      </w:r>
      <w:proofErr w:type="spellStart"/>
      <w:r w:rsidRPr="00154738">
        <w:rPr>
          <w:rFonts w:ascii="Cambria" w:hAnsi="Cambria"/>
          <w:sz w:val="28"/>
          <w:lang w:val="en-US"/>
        </w:rPr>
        <w:t>ta'limda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foydalaniladigan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bosma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nashrlarda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(</w:t>
      </w:r>
      <w:proofErr w:type="spellStart"/>
      <w:r w:rsidRPr="00154738">
        <w:rPr>
          <w:rFonts w:ascii="Cambria" w:hAnsi="Cambria"/>
          <w:sz w:val="28"/>
          <w:lang w:val="en-US"/>
        </w:rPr>
        <w:t>darsliklarda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maktab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kundaliklarida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maktab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daftarlarida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boshqalarda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) </w:t>
      </w:r>
      <w:proofErr w:type="spellStart"/>
      <w:r w:rsidRPr="00154738">
        <w:rPr>
          <w:rFonts w:ascii="Cambria" w:hAnsi="Cambria"/>
          <w:sz w:val="28"/>
          <w:lang w:val="en-US"/>
        </w:rPr>
        <w:t>tovarlarni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</w:t>
      </w:r>
      <w:proofErr w:type="spellEnd"/>
      <w:r w:rsidRPr="00154738">
        <w:rPr>
          <w:rFonts w:ascii="Cambria" w:hAnsi="Cambria"/>
          <w:sz w:val="28"/>
          <w:lang w:val="en-US"/>
        </w:rPr>
        <w:t>;</w:t>
      </w:r>
    </w:p>
    <w:p w:rsidR="00154738" w:rsidRPr="00154738" w:rsidRDefault="00154738" w:rsidP="0015473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narxlarni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(</w:t>
      </w:r>
      <w:proofErr w:type="spellStart"/>
      <w:r w:rsidRPr="00154738">
        <w:rPr>
          <w:rFonts w:ascii="Cambria" w:hAnsi="Cambria"/>
          <w:sz w:val="28"/>
          <w:lang w:val="en-US"/>
        </w:rPr>
        <w:t>tariflarni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) </w:t>
      </w:r>
      <w:proofErr w:type="spellStart"/>
      <w:r w:rsidRPr="00154738">
        <w:rPr>
          <w:rFonts w:ascii="Cambria" w:hAnsi="Cambria"/>
          <w:sz w:val="28"/>
          <w:lang w:val="en-US"/>
        </w:rPr>
        <w:t>chet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el </w:t>
      </w:r>
      <w:proofErr w:type="spellStart"/>
      <w:r w:rsidRPr="00154738">
        <w:rPr>
          <w:rFonts w:ascii="Cambria" w:hAnsi="Cambria"/>
          <w:sz w:val="28"/>
          <w:lang w:val="en-US"/>
        </w:rPr>
        <w:t>valyutasida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ko'rsatish</w:t>
      </w:r>
      <w:proofErr w:type="spellEnd"/>
      <w:r w:rsidRPr="00154738">
        <w:rPr>
          <w:rFonts w:ascii="Cambria" w:hAnsi="Cambria"/>
          <w:sz w:val="28"/>
          <w:lang w:val="en-US"/>
        </w:rPr>
        <w:t>;</w:t>
      </w:r>
    </w:p>
    <w:p w:rsidR="00154738" w:rsidRPr="00154738" w:rsidRDefault="00154738" w:rsidP="0015473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bolalarni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sog'lig'iga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zarar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yetkazuvchi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axborotdan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himoya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to'g'risidagi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qonunchilikda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nazarda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tutilgan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hollarda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axborot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mahsulotini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yosh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tasnifini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ko'rsatmasdan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</w:t>
      </w:r>
      <w:proofErr w:type="spellEnd"/>
      <w:r w:rsidRPr="00154738">
        <w:rPr>
          <w:rFonts w:ascii="Cambria" w:hAnsi="Cambria"/>
          <w:sz w:val="28"/>
          <w:lang w:val="en-US"/>
        </w:rPr>
        <w:t>;</w:t>
      </w:r>
    </w:p>
    <w:p w:rsidR="00154738" w:rsidRPr="00154738" w:rsidRDefault="00154738" w:rsidP="0015473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milliy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oilaviy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an'analarga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shuningdek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axloq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ma'naviyatning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umum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qabul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qilingan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normalariga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zid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bo'lgan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shakllar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iboralar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obrazlardan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foydalanish</w:t>
      </w:r>
      <w:proofErr w:type="spellEnd"/>
      <w:r w:rsidRPr="00154738">
        <w:rPr>
          <w:rFonts w:ascii="Cambria" w:hAnsi="Cambria"/>
          <w:sz w:val="28"/>
          <w:lang w:val="en-US"/>
        </w:rPr>
        <w:t>.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Qonunga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muvofiq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voyaga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yetmaganlarning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ishonchini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tajribasi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yetishmasligini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suiiste'mol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himoya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maqsadida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jumladan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quyidagilar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taqiqlanadi</w:t>
      </w:r>
      <w:proofErr w:type="spellEnd"/>
      <w:r w:rsidRPr="00154738">
        <w:rPr>
          <w:rFonts w:ascii="Cambria" w:hAnsi="Cambria"/>
          <w:sz w:val="28"/>
          <w:lang w:val="en-US"/>
        </w:rPr>
        <w:t>:</w:t>
      </w:r>
    </w:p>
    <w:p w:rsidR="00154738" w:rsidRPr="00154738" w:rsidRDefault="00154738" w:rsidP="0015473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xavfli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vaziyatlarda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shu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bilan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birga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hayoti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(</w:t>
      </w:r>
      <w:proofErr w:type="spellStart"/>
      <w:r w:rsidRPr="00154738">
        <w:rPr>
          <w:rFonts w:ascii="Cambria" w:hAnsi="Cambria"/>
          <w:sz w:val="28"/>
          <w:lang w:val="en-US"/>
        </w:rPr>
        <w:t>yoki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) </w:t>
      </w:r>
      <w:proofErr w:type="spellStart"/>
      <w:r w:rsidRPr="00154738">
        <w:rPr>
          <w:rFonts w:ascii="Cambria" w:hAnsi="Cambria"/>
          <w:sz w:val="28"/>
          <w:lang w:val="en-US"/>
        </w:rPr>
        <w:t>sog'lig'iga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tahdid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soluvchi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xatti-harakatlarni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sodir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etishga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shu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jumladan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o'z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sog'ligiga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zarar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yetkazishga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undovchi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vaziyatlarda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voyaga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yetmaganlarni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namoyish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etishdan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foydalanish</w:t>
      </w:r>
      <w:proofErr w:type="spellEnd"/>
      <w:r w:rsidRPr="00154738">
        <w:rPr>
          <w:rFonts w:ascii="Cambria" w:hAnsi="Cambria"/>
          <w:sz w:val="28"/>
          <w:lang w:val="en-US"/>
        </w:rPr>
        <w:t>;</w:t>
      </w:r>
    </w:p>
    <w:p w:rsidR="00154738" w:rsidRPr="00154738" w:rsidRDefault="00154738" w:rsidP="0015473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ota-onalar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tarbiyachilarni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obro'sizlantirish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voyaga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yetmaganlarning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ularga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bo'lgan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ishonchiga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putur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yetkazish</w:t>
      </w:r>
      <w:proofErr w:type="spellEnd"/>
      <w:r w:rsidRPr="00154738">
        <w:rPr>
          <w:rFonts w:ascii="Cambria" w:hAnsi="Cambria"/>
          <w:sz w:val="28"/>
          <w:lang w:val="en-US"/>
        </w:rPr>
        <w:t>;</w:t>
      </w:r>
    </w:p>
    <w:p w:rsidR="00154738" w:rsidRPr="00154738" w:rsidRDefault="00154738" w:rsidP="0015473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voyaga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yetmaganlar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olishi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yoki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iste'mol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taqiqlangan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tovarlarni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voyaga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yetmaganlar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uchun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mo'ljallangan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telekanallarda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teleko'rsatuvlar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radioeshittirishlarda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</w:t>
      </w:r>
      <w:proofErr w:type="spellEnd"/>
      <w:r w:rsidRPr="00154738">
        <w:rPr>
          <w:rFonts w:ascii="Cambria" w:hAnsi="Cambria"/>
          <w:sz w:val="28"/>
          <w:lang w:val="en-US"/>
        </w:rPr>
        <w:t>.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Bundan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tashqari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dori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vositalarini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qilishda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taniqli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shaxslarning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tibbiyot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xodimlarining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yoki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tashqi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ko'rinishi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shifokorlarning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tashqi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ko'rinishiga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o'xshash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shaxslarning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ishtirok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etishi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taqiqlanadi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. 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Telekanallar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efirida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tele-, video-, </w:t>
      </w:r>
      <w:proofErr w:type="spellStart"/>
      <w:r w:rsidRPr="00154738">
        <w:rPr>
          <w:rFonts w:ascii="Cambria" w:hAnsi="Cambria"/>
          <w:sz w:val="28"/>
          <w:lang w:val="en-US"/>
        </w:rPr>
        <w:t>kinoxronikali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dasturlarda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tarqatilayotgan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umumiy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davomiyligi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ko'rsatuv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vaqtining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r w:rsidRPr="008119D4">
        <w:rPr>
          <w:rFonts w:ascii="Cambria" w:hAnsi="Cambria"/>
          <w:b/>
          <w:sz w:val="28"/>
          <w:lang w:val="en-US"/>
        </w:rPr>
        <w:t xml:space="preserve">1 </w:t>
      </w:r>
      <w:proofErr w:type="spellStart"/>
      <w:r w:rsidRPr="008119D4">
        <w:rPr>
          <w:rFonts w:ascii="Cambria" w:hAnsi="Cambria"/>
          <w:b/>
          <w:sz w:val="28"/>
          <w:lang w:val="en-US"/>
        </w:rPr>
        <w:t>soati</w:t>
      </w:r>
      <w:proofErr w:type="spellEnd"/>
      <w:r w:rsidRPr="008119D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119D4">
        <w:rPr>
          <w:rFonts w:ascii="Cambria" w:hAnsi="Cambria"/>
          <w:b/>
          <w:sz w:val="28"/>
          <w:lang w:val="en-US"/>
        </w:rPr>
        <w:t>davomida</w:t>
      </w:r>
      <w:proofErr w:type="spellEnd"/>
      <w:r w:rsidRPr="008119D4">
        <w:rPr>
          <w:rFonts w:ascii="Cambria" w:hAnsi="Cambria"/>
          <w:b/>
          <w:sz w:val="28"/>
          <w:lang w:val="en-US"/>
        </w:rPr>
        <w:t xml:space="preserve"> 20 </w:t>
      </w:r>
      <w:proofErr w:type="spellStart"/>
      <w:r w:rsidRPr="008119D4">
        <w:rPr>
          <w:rFonts w:ascii="Cambria" w:hAnsi="Cambria"/>
          <w:b/>
          <w:sz w:val="28"/>
          <w:lang w:val="en-US"/>
        </w:rPr>
        <w:t>foizdan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, </w:t>
      </w:r>
      <w:proofErr w:type="spellStart"/>
      <w:r w:rsidRPr="00154738">
        <w:rPr>
          <w:rFonts w:ascii="Cambria" w:hAnsi="Cambria"/>
          <w:sz w:val="28"/>
          <w:lang w:val="en-US"/>
        </w:rPr>
        <w:t>biroq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bir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sutkada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ko'rsatuv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vaqtining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r w:rsidRPr="008119D4">
        <w:rPr>
          <w:rFonts w:ascii="Cambria" w:hAnsi="Cambria"/>
          <w:b/>
          <w:sz w:val="28"/>
          <w:lang w:val="en-US"/>
        </w:rPr>
        <w:t xml:space="preserve">15 </w:t>
      </w:r>
      <w:proofErr w:type="spellStart"/>
      <w:r w:rsidRPr="008119D4">
        <w:rPr>
          <w:rFonts w:ascii="Cambria" w:hAnsi="Cambria"/>
          <w:b/>
          <w:sz w:val="28"/>
          <w:lang w:val="en-US"/>
        </w:rPr>
        <w:t>foizidan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lastRenderedPageBreak/>
        <w:t>oshishi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mumkin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emas</w:t>
      </w:r>
      <w:proofErr w:type="spellEnd"/>
      <w:r w:rsidRPr="00154738">
        <w:rPr>
          <w:rFonts w:ascii="Cambria" w:hAnsi="Cambria"/>
          <w:sz w:val="28"/>
          <w:lang w:val="en-US"/>
        </w:rPr>
        <w:t xml:space="preserve">. </w:t>
      </w:r>
      <w:proofErr w:type="spellStart"/>
      <w:r w:rsidRPr="00154738">
        <w:rPr>
          <w:rFonts w:ascii="Cambria" w:hAnsi="Cambria"/>
          <w:sz w:val="28"/>
          <w:lang w:val="en-US"/>
        </w:rPr>
        <w:t>Ushbu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talab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faqat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teledasturlariga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ixtisoslashtirilgan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telekanallarga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nisbatan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tatbiq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etilmaydi</w:t>
      </w:r>
      <w:proofErr w:type="spellEnd"/>
      <w:r w:rsidRPr="00154738">
        <w:rPr>
          <w:rFonts w:ascii="Cambria" w:hAnsi="Cambria"/>
          <w:sz w:val="28"/>
          <w:lang w:val="en-US"/>
        </w:rPr>
        <w:t>.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Davomiyligi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r w:rsidRPr="008119D4">
        <w:rPr>
          <w:rFonts w:ascii="Cambria" w:hAnsi="Cambria"/>
          <w:b/>
          <w:sz w:val="28"/>
          <w:lang w:val="en-US"/>
        </w:rPr>
        <w:t xml:space="preserve">10 </w:t>
      </w:r>
      <w:proofErr w:type="spellStart"/>
      <w:r w:rsidRPr="008119D4">
        <w:rPr>
          <w:rFonts w:ascii="Cambria" w:hAnsi="Cambria"/>
          <w:b/>
          <w:sz w:val="28"/>
          <w:lang w:val="en-US"/>
        </w:rPr>
        <w:t>daqiqadan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kam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bo'lgan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teleko'rsatuvlarni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bilan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uzib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qo'yishga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va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reklama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bilan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birga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namoyish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etishga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yo'l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qo'yilmaydi</w:t>
      </w:r>
      <w:proofErr w:type="spellEnd"/>
      <w:r w:rsidRPr="00154738">
        <w:rPr>
          <w:rFonts w:ascii="Cambria" w:hAnsi="Cambria"/>
          <w:sz w:val="28"/>
          <w:lang w:val="en-US"/>
        </w:rPr>
        <w:t>.</w:t>
      </w:r>
    </w:p>
    <w:p w:rsidR="007D5B7B" w:rsidRPr="007D5B7B" w:rsidRDefault="007D5B7B" w:rsidP="007D5B7B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7D5B7B">
        <w:rPr>
          <w:rFonts w:ascii="Cambria" w:hAnsi="Cambria"/>
          <w:sz w:val="28"/>
          <w:lang w:val="en-US"/>
        </w:rPr>
        <w:t>O‘</w:t>
      </w:r>
      <w:proofErr w:type="gramEnd"/>
      <w:r w:rsidRPr="007D5B7B">
        <w:rPr>
          <w:rFonts w:ascii="Cambria" w:hAnsi="Cambria"/>
          <w:sz w:val="28"/>
          <w:lang w:val="en-US"/>
        </w:rPr>
        <w:t>zbekiston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Respublikasi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hududida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O‘zbekiston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Respublikasining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bookmarkStart w:id="0" w:name="_GoBack"/>
      <w:proofErr w:type="spellStart"/>
      <w:r w:rsidRPr="007D5B7B">
        <w:rPr>
          <w:rFonts w:ascii="Cambria" w:hAnsi="Cambria"/>
          <w:sz w:val="28"/>
          <w:lang w:val="en-US"/>
        </w:rPr>
        <w:t>davlat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tilida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bookmarkEnd w:id="0"/>
      <w:proofErr w:type="spellStart"/>
      <w:r w:rsidRPr="007D5B7B">
        <w:rPr>
          <w:rFonts w:ascii="Cambria" w:hAnsi="Cambria"/>
          <w:sz w:val="28"/>
          <w:lang w:val="en-US"/>
        </w:rPr>
        <w:t>tarqatiladi</w:t>
      </w:r>
      <w:proofErr w:type="spellEnd"/>
      <w:r w:rsidRPr="007D5B7B">
        <w:rPr>
          <w:rFonts w:ascii="Cambria" w:hAnsi="Cambria"/>
          <w:sz w:val="28"/>
          <w:lang w:val="en-US"/>
        </w:rPr>
        <w:t>.</w:t>
      </w:r>
    </w:p>
    <w:p w:rsidR="007D5B7B" w:rsidRPr="007D5B7B" w:rsidRDefault="007D5B7B" w:rsidP="007D5B7B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mazmunining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tarjimasi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quyidagi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talablarga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rioya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etgan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holda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boshqa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tillarda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takror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berilishi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mumkin</w:t>
      </w:r>
      <w:proofErr w:type="spellEnd"/>
      <w:r w:rsidRPr="007D5B7B">
        <w:rPr>
          <w:rFonts w:ascii="Cambria" w:hAnsi="Cambria"/>
          <w:sz w:val="28"/>
          <w:lang w:val="en-US"/>
        </w:rPr>
        <w:t>:</w:t>
      </w:r>
    </w:p>
    <w:p w:rsidR="007D5B7B" w:rsidRPr="007D5B7B" w:rsidRDefault="007D5B7B" w:rsidP="007D5B7B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mazmunining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boshqa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tillardagi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tarjimasi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matni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uning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D5B7B">
        <w:rPr>
          <w:rFonts w:ascii="Cambria" w:hAnsi="Cambria"/>
          <w:sz w:val="28"/>
          <w:lang w:val="en-US"/>
        </w:rPr>
        <w:t>O‘</w:t>
      </w:r>
      <w:proofErr w:type="gramEnd"/>
      <w:r w:rsidRPr="007D5B7B">
        <w:rPr>
          <w:rFonts w:ascii="Cambria" w:hAnsi="Cambria"/>
          <w:sz w:val="28"/>
          <w:lang w:val="en-US"/>
        </w:rPr>
        <w:t>zbekiston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Respublikasi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davlat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tilidagi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asosiy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ma’nosini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buzib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ko‘rsatmasligi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kerak</w:t>
      </w:r>
      <w:proofErr w:type="spellEnd"/>
      <w:r w:rsidRPr="007D5B7B">
        <w:rPr>
          <w:rFonts w:ascii="Cambria" w:hAnsi="Cambria"/>
          <w:sz w:val="28"/>
          <w:lang w:val="en-US"/>
        </w:rPr>
        <w:t>;</w:t>
      </w:r>
    </w:p>
    <w:p w:rsidR="007D5B7B" w:rsidRPr="007D5B7B" w:rsidRDefault="007D5B7B" w:rsidP="007D5B7B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7D5B7B">
        <w:rPr>
          <w:rFonts w:ascii="Cambria" w:hAnsi="Cambria"/>
          <w:sz w:val="28"/>
          <w:lang w:val="en-US"/>
        </w:rPr>
        <w:t>tashqi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orqali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joylashtiriladigan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boshqa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tillardagi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tarjimasi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matni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D5B7B">
        <w:rPr>
          <w:rFonts w:ascii="Cambria" w:hAnsi="Cambria"/>
          <w:sz w:val="28"/>
          <w:lang w:val="en-US"/>
        </w:rPr>
        <w:t>O‘</w:t>
      </w:r>
      <w:proofErr w:type="gramEnd"/>
      <w:r w:rsidRPr="007D5B7B">
        <w:rPr>
          <w:rFonts w:ascii="Cambria" w:hAnsi="Cambria"/>
          <w:sz w:val="28"/>
          <w:lang w:val="en-US"/>
        </w:rPr>
        <w:t>zbekiston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Respublikasi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davlat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tilidagi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matnining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pastki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qismida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gorizontal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holda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joylashtirilishi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va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umumiy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maydonining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qirq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foizidan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oshmasligi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kerak</w:t>
      </w:r>
      <w:proofErr w:type="spellEnd"/>
      <w:r w:rsidRPr="007D5B7B">
        <w:rPr>
          <w:rFonts w:ascii="Cambria" w:hAnsi="Cambria"/>
          <w:sz w:val="28"/>
          <w:lang w:val="en-US"/>
        </w:rPr>
        <w:t>;</w:t>
      </w:r>
    </w:p>
    <w:p w:rsidR="007D5B7B" w:rsidRPr="007D5B7B" w:rsidRDefault="007D5B7B" w:rsidP="007D5B7B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7D5B7B">
        <w:rPr>
          <w:rFonts w:ascii="Cambria" w:hAnsi="Cambria"/>
          <w:sz w:val="28"/>
          <w:lang w:val="en-US"/>
        </w:rPr>
        <w:t>reklamaning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boshqa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tillardagi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tarjimasi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matni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harfining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D5B7B">
        <w:rPr>
          <w:rFonts w:ascii="Cambria" w:hAnsi="Cambria"/>
          <w:sz w:val="28"/>
          <w:lang w:val="en-US"/>
        </w:rPr>
        <w:t>o‘</w:t>
      </w:r>
      <w:proofErr w:type="gramEnd"/>
      <w:r w:rsidRPr="007D5B7B">
        <w:rPr>
          <w:rFonts w:ascii="Cambria" w:hAnsi="Cambria"/>
          <w:sz w:val="28"/>
          <w:lang w:val="en-US"/>
        </w:rPr>
        <w:t>lchami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O‘zbekiston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Respublikasi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davlat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tilidagi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matni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harfining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o‘lchamidan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kichik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bo‘lishi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kerak</w:t>
      </w:r>
      <w:proofErr w:type="spellEnd"/>
      <w:r w:rsidRPr="007D5B7B">
        <w:rPr>
          <w:rFonts w:ascii="Cambria" w:hAnsi="Cambria"/>
          <w:sz w:val="28"/>
          <w:lang w:val="en-US"/>
        </w:rPr>
        <w:t>;</w:t>
      </w:r>
    </w:p>
    <w:p w:rsidR="007D5B7B" w:rsidRPr="007D5B7B" w:rsidRDefault="007D5B7B" w:rsidP="007D5B7B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r w:rsidRPr="007D5B7B">
        <w:rPr>
          <w:rFonts w:ascii="Cambria" w:hAnsi="Cambria"/>
          <w:sz w:val="28"/>
          <w:lang w:val="en-US"/>
        </w:rPr>
        <w:t xml:space="preserve">tele- </w:t>
      </w:r>
      <w:proofErr w:type="spellStart"/>
      <w:r w:rsidRPr="007D5B7B">
        <w:rPr>
          <w:rFonts w:ascii="Cambria" w:hAnsi="Cambria"/>
          <w:sz w:val="28"/>
          <w:lang w:val="en-US"/>
        </w:rPr>
        <w:t>va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radiokanallarda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, </w:t>
      </w:r>
      <w:proofErr w:type="spellStart"/>
      <w:r w:rsidRPr="007D5B7B">
        <w:rPr>
          <w:rFonts w:ascii="Cambria" w:hAnsi="Cambria"/>
          <w:sz w:val="28"/>
          <w:lang w:val="en-US"/>
        </w:rPr>
        <w:t>shuningdek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nashrlarda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tarqatiladigan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boshqa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tillardagi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tarjimasi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har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kungi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umumiy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reklama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hajmining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yigirma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foizidan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oshmasligi</w:t>
      </w:r>
      <w:proofErr w:type="spellEnd"/>
      <w:r w:rsidRPr="007D5B7B">
        <w:rPr>
          <w:rFonts w:ascii="Cambria" w:hAnsi="Cambria"/>
          <w:sz w:val="28"/>
          <w:lang w:val="en-US"/>
        </w:rPr>
        <w:t xml:space="preserve"> </w:t>
      </w:r>
      <w:proofErr w:type="spellStart"/>
      <w:r w:rsidRPr="007D5B7B">
        <w:rPr>
          <w:rFonts w:ascii="Cambria" w:hAnsi="Cambria"/>
          <w:sz w:val="28"/>
          <w:lang w:val="en-US"/>
        </w:rPr>
        <w:t>kerak</w:t>
      </w:r>
      <w:proofErr w:type="spellEnd"/>
      <w:r w:rsidRPr="007D5B7B">
        <w:rPr>
          <w:rFonts w:ascii="Cambria" w:hAnsi="Cambria"/>
          <w:sz w:val="28"/>
          <w:lang w:val="en-US"/>
        </w:rPr>
        <w:t>.</w:t>
      </w:r>
    </w:p>
    <w:p w:rsidR="002A0E86" w:rsidRDefault="00154738" w:rsidP="007D5B7B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4738">
        <w:rPr>
          <w:rFonts w:ascii="Cambria" w:hAnsi="Cambria"/>
          <w:sz w:val="28"/>
          <w:lang w:val="en-US"/>
        </w:rPr>
        <w:t>Ushbu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Qonun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rasmiy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e'lon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qilingan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kundan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e'tiboran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uch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oy </w:t>
      </w:r>
      <w:proofErr w:type="spellStart"/>
      <w:r w:rsidRPr="00154738">
        <w:rPr>
          <w:rFonts w:ascii="Cambria" w:hAnsi="Cambria"/>
          <w:sz w:val="28"/>
          <w:lang w:val="en-US"/>
        </w:rPr>
        <w:t>o'tgach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kuchga</w:t>
      </w:r>
      <w:proofErr w:type="spellEnd"/>
      <w:r w:rsidRPr="00154738">
        <w:rPr>
          <w:rFonts w:ascii="Cambria" w:hAnsi="Cambria"/>
          <w:sz w:val="28"/>
          <w:lang w:val="en-US"/>
        </w:rPr>
        <w:t xml:space="preserve"> </w:t>
      </w:r>
      <w:proofErr w:type="spellStart"/>
      <w:r w:rsidRPr="00154738">
        <w:rPr>
          <w:rFonts w:ascii="Cambria" w:hAnsi="Cambria"/>
          <w:sz w:val="28"/>
          <w:lang w:val="en-US"/>
        </w:rPr>
        <w:t>kiradi</w:t>
      </w:r>
      <w:proofErr w:type="spellEnd"/>
      <w:r w:rsidRPr="00154738">
        <w:rPr>
          <w:rFonts w:ascii="Cambria" w:hAnsi="Cambria"/>
          <w:sz w:val="28"/>
          <w:lang w:val="en-US"/>
        </w:rPr>
        <w:t>.</w:t>
      </w:r>
    </w:p>
    <w:p w:rsidR="00154738" w:rsidRPr="00150ABA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50ABA">
        <w:rPr>
          <w:rFonts w:ascii="Cambria" w:hAnsi="Cambria"/>
          <w:b/>
          <w:sz w:val="28"/>
          <w:lang w:val="en-US"/>
        </w:rPr>
        <w:t>Manba</w:t>
      </w:r>
      <w:proofErr w:type="spellEnd"/>
      <w:r w:rsidRPr="00150ABA">
        <w:rPr>
          <w:rFonts w:ascii="Cambria" w:hAnsi="Cambria"/>
          <w:b/>
          <w:sz w:val="28"/>
          <w:lang w:val="en-US"/>
        </w:rPr>
        <w:t>:</w:t>
      </w:r>
      <w:r>
        <w:rPr>
          <w:rFonts w:ascii="Cambria" w:hAnsi="Cambria"/>
          <w:sz w:val="28"/>
          <w:lang w:val="en-US"/>
        </w:rPr>
        <w:t xml:space="preserve"> </w:t>
      </w:r>
      <w:proofErr w:type="gramStart"/>
      <w:r>
        <w:rPr>
          <w:rFonts w:ascii="Cambria" w:hAnsi="Cambria"/>
          <w:sz w:val="28"/>
          <w:lang w:val="en-US"/>
        </w:rPr>
        <w:t>O</w:t>
      </w:r>
      <w:r w:rsidR="00B54B9E">
        <w:rPr>
          <w:rFonts w:ascii="Cambria" w:hAnsi="Cambria"/>
          <w:sz w:val="28"/>
          <w:lang w:val="en-US"/>
        </w:rPr>
        <w:t>‘</w:t>
      </w:r>
      <w:proofErr w:type="gramEnd"/>
      <w:r>
        <w:rPr>
          <w:rFonts w:ascii="Cambria" w:hAnsi="Cambria"/>
          <w:sz w:val="28"/>
          <w:lang w:val="en-US"/>
        </w:rPr>
        <w:t>RQ–7</w:t>
      </w:r>
      <w:r w:rsidR="00A464E2">
        <w:rPr>
          <w:rFonts w:ascii="Cambria" w:hAnsi="Cambria"/>
          <w:sz w:val="28"/>
          <w:lang w:val="en-US"/>
        </w:rPr>
        <w:t>7</w:t>
      </w:r>
      <w:r>
        <w:rPr>
          <w:rFonts w:ascii="Cambria" w:hAnsi="Cambria"/>
          <w:sz w:val="28"/>
          <w:lang w:val="en-US"/>
        </w:rPr>
        <w:t xml:space="preserve">6-son </w:t>
      </w:r>
      <w:proofErr w:type="spellStart"/>
      <w:r>
        <w:rPr>
          <w:rFonts w:ascii="Cambria" w:hAnsi="Cambria"/>
          <w:sz w:val="28"/>
          <w:lang w:val="en-US"/>
        </w:rPr>
        <w:t>Qonun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r w:rsidR="00684320">
        <w:rPr>
          <w:rFonts w:ascii="Cambria" w:hAnsi="Cambria"/>
          <w:sz w:val="28"/>
          <w:lang w:val="en-US"/>
        </w:rPr>
        <w:t>07.06.</w:t>
      </w:r>
      <w:r>
        <w:rPr>
          <w:rFonts w:ascii="Cambria" w:hAnsi="Cambria"/>
          <w:sz w:val="28"/>
          <w:lang w:val="en-US"/>
        </w:rPr>
        <w:t>2022-y.</w:t>
      </w:r>
    </w:p>
    <w:p w:rsidR="00154738" w:rsidRPr="00154738" w:rsidRDefault="00154738" w:rsidP="00154738">
      <w:pPr>
        <w:ind w:firstLine="708"/>
        <w:jc w:val="both"/>
        <w:rPr>
          <w:rFonts w:ascii="Cambria" w:hAnsi="Cambria"/>
          <w:sz w:val="28"/>
          <w:lang w:val="en-US"/>
        </w:rPr>
      </w:pPr>
    </w:p>
    <w:sectPr w:rsidR="00154738" w:rsidRPr="00154738" w:rsidSect="00A543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C5" w:rsidRDefault="00AA74C5" w:rsidP="00A5434E">
      <w:pPr>
        <w:spacing w:after="0" w:line="240" w:lineRule="auto"/>
      </w:pPr>
      <w:r>
        <w:separator/>
      </w:r>
    </w:p>
  </w:endnote>
  <w:endnote w:type="continuationSeparator" w:id="0">
    <w:p w:rsidR="00AA74C5" w:rsidRDefault="00AA74C5" w:rsidP="00A5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C5" w:rsidRDefault="00AA74C5" w:rsidP="00A5434E">
      <w:pPr>
        <w:spacing w:after="0" w:line="240" w:lineRule="auto"/>
      </w:pPr>
      <w:r>
        <w:separator/>
      </w:r>
    </w:p>
  </w:footnote>
  <w:footnote w:type="continuationSeparator" w:id="0">
    <w:p w:rsidR="00AA74C5" w:rsidRDefault="00AA74C5" w:rsidP="00A5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22281"/>
      <w:docPartObj>
        <w:docPartGallery w:val="Page Numbers (Top of Page)"/>
        <w:docPartUnique/>
      </w:docPartObj>
    </w:sdtPr>
    <w:sdtEndPr/>
    <w:sdtContent>
      <w:p w:rsidR="00A5434E" w:rsidRDefault="00A543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D4">
          <w:rPr>
            <w:noProof/>
          </w:rPr>
          <w:t>2</w:t>
        </w:r>
        <w:r>
          <w:fldChar w:fldCharType="end"/>
        </w:r>
      </w:p>
    </w:sdtContent>
  </w:sdt>
  <w:p w:rsidR="00A5434E" w:rsidRDefault="00A543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5C1"/>
    <w:multiLevelType w:val="hybridMultilevel"/>
    <w:tmpl w:val="9A26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36DA"/>
    <w:multiLevelType w:val="hybridMultilevel"/>
    <w:tmpl w:val="15D4B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862906"/>
    <w:multiLevelType w:val="hybridMultilevel"/>
    <w:tmpl w:val="143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8"/>
    <w:rsid w:val="000D3AB1"/>
    <w:rsid w:val="00154738"/>
    <w:rsid w:val="002A0E86"/>
    <w:rsid w:val="00456896"/>
    <w:rsid w:val="00684320"/>
    <w:rsid w:val="007D5B7B"/>
    <w:rsid w:val="008119D4"/>
    <w:rsid w:val="00A464E2"/>
    <w:rsid w:val="00A5434E"/>
    <w:rsid w:val="00AA74C5"/>
    <w:rsid w:val="00B54B9E"/>
    <w:rsid w:val="00C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906E-D392-40E3-ABD3-A8B309B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34E"/>
  </w:style>
  <w:style w:type="paragraph" w:styleId="a6">
    <w:name w:val="footer"/>
    <w:basedOn w:val="a"/>
    <w:link w:val="a7"/>
    <w:uiPriority w:val="99"/>
    <w:unhideWhenUsed/>
    <w:rsid w:val="00A5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11</cp:revision>
  <dcterms:created xsi:type="dcterms:W3CDTF">2022-06-14T06:55:00Z</dcterms:created>
  <dcterms:modified xsi:type="dcterms:W3CDTF">2022-06-15T05:00:00Z</dcterms:modified>
</cp:coreProperties>
</file>